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9B" w:rsidRPr="00FE2A9B" w:rsidRDefault="00FE2A9B" w:rsidP="00FE2A9B">
      <w:pPr>
        <w:spacing w:after="0" w:line="240" w:lineRule="auto"/>
        <w:rPr>
          <w:rFonts w:ascii="Times New Roman" w:eastAsia="Times New Roman" w:hAnsi="Times New Roman" w:cs="Times New Roman"/>
          <w:b/>
          <w:sz w:val="24"/>
          <w:szCs w:val="24"/>
        </w:rPr>
      </w:pPr>
      <w:bookmarkStart w:id="0" w:name="_GoBack"/>
      <w:bookmarkEnd w:id="0"/>
      <w:r w:rsidRPr="00FE2A9B">
        <w:rPr>
          <w:rFonts w:ascii="Times New Roman" w:eastAsia="Times New Roman" w:hAnsi="Times New Roman" w:cs="Times New Roman"/>
          <w:b/>
          <w:sz w:val="24"/>
          <w:szCs w:val="24"/>
        </w:rPr>
        <w:t>День воинской славы России — День начала контрнаступления советских войск в битве под Москвой в 1941 году</w:t>
      </w:r>
    </w:p>
    <w:p w:rsidR="00FE2A9B" w:rsidRDefault="00FE2A9B" w:rsidP="00FE2A9B">
      <w:pPr>
        <w:spacing w:after="0" w:line="240" w:lineRule="auto"/>
        <w:rPr>
          <w:rFonts w:ascii="Times New Roman" w:eastAsia="Times New Roman" w:hAnsi="Times New Roman" w:cs="Times New Roman"/>
          <w:sz w:val="24"/>
          <w:szCs w:val="24"/>
        </w:rPr>
      </w:pPr>
      <w:r w:rsidRPr="00FE2A9B">
        <w:rPr>
          <w:rFonts w:ascii="Times New Roman" w:eastAsia="Times New Roman" w:hAnsi="Times New Roman" w:cs="Times New Roman"/>
          <w:sz w:val="24"/>
          <w:szCs w:val="24"/>
        </w:rPr>
        <w:t xml:space="preserve"> </w:t>
      </w:r>
    </w:p>
    <w:p w:rsidR="00FE2A9B" w:rsidRDefault="00FE2A9B" w:rsidP="00FE2A9B">
      <w:pPr>
        <w:spacing w:after="0" w:line="240" w:lineRule="auto"/>
        <w:rPr>
          <w:rFonts w:ascii="Times New Roman" w:eastAsia="Times New Roman" w:hAnsi="Times New Roman" w:cs="Times New Roman"/>
          <w:sz w:val="24"/>
          <w:szCs w:val="24"/>
        </w:rPr>
      </w:pPr>
      <w:r w:rsidRPr="00FE2A9B">
        <w:rPr>
          <w:rFonts w:ascii="Times New Roman" w:eastAsia="Times New Roman" w:hAnsi="Times New Roman" w:cs="Times New Roman"/>
          <w:sz w:val="24"/>
          <w:szCs w:val="24"/>
        </w:rPr>
        <w:t xml:space="preserve"> День воинской славы России — День начала контрнаступления советских войск против немецко-фашистских войск в битве под Москвой (1941 год) — установлен Федеральным законом № 32-ФЗ от 13 марта 1995 года «О днях воинской славы (победных днях) России». </w:t>
      </w:r>
    </w:p>
    <w:p w:rsidR="00FE2A9B" w:rsidRPr="00FE2A9B" w:rsidRDefault="00FE2A9B" w:rsidP="00FE2A9B">
      <w:pPr>
        <w:spacing w:after="0" w:line="240" w:lineRule="auto"/>
        <w:rPr>
          <w:rFonts w:ascii="Times New Roman" w:eastAsia="Times New Roman" w:hAnsi="Times New Roman" w:cs="Times New Roman"/>
          <w:sz w:val="24"/>
          <w:szCs w:val="24"/>
        </w:rPr>
      </w:pPr>
      <w:r w:rsidRPr="00FE2A9B">
        <w:rPr>
          <w:rFonts w:ascii="Times New Roman" w:eastAsia="Times New Roman" w:hAnsi="Times New Roman" w:cs="Times New Roman"/>
          <w:sz w:val="24"/>
          <w:szCs w:val="24"/>
        </w:rPr>
        <w:t xml:space="preserve">Контрнаступление, как второй этап битвы за Москву, началось 5—6 декабря 1941 года на фронте от Калинина до Ельца. Боевые действия сразу же приняли ожесточенный характер. Несмотря на отсутствие превосходства в живой силе и технических средствах, на сильные морозы, глубокий снежный покров, войска левого крыла Калининского и правого крыла Западного фронтов уже в первые дни контрнаступления прорвали оборону противника южнее Калинина и северо-западнее Москвы, перерезали железную дорогу и шоссе Калинин — Москва и освободили ряд населенных пунктов. </w:t>
      </w:r>
      <w:r w:rsidRPr="00FE2A9B">
        <w:rPr>
          <w:rFonts w:ascii="Times New Roman" w:eastAsia="Times New Roman" w:hAnsi="Times New Roman" w:cs="Times New Roman"/>
          <w:sz w:val="24"/>
          <w:szCs w:val="24"/>
        </w:rPr>
        <w:br/>
      </w:r>
      <w:r w:rsidRPr="00FE2A9B">
        <w:rPr>
          <w:rFonts w:ascii="Times New Roman" w:eastAsia="Times New Roman" w:hAnsi="Times New Roman" w:cs="Times New Roman"/>
          <w:sz w:val="24"/>
          <w:szCs w:val="24"/>
        </w:rPr>
        <w:br/>
      </w:r>
    </w:p>
    <w:p w:rsidR="00201D51" w:rsidRDefault="00FE2A9B">
      <w:r>
        <w:rPr>
          <w:noProof/>
        </w:rPr>
        <w:drawing>
          <wp:inline distT="0" distB="0" distL="0" distR="0">
            <wp:extent cx="2286000" cy="1524000"/>
            <wp:effectExtent l="19050" t="0" r="0" b="0"/>
            <wp:docPr id="1" name="Рисунок 1" descr="&amp;Dcy;&amp;iecy;&amp;ncy;&amp;softcy; &amp;vcy;&amp;ocy;&amp;icy;&amp;ncy;&amp;scy;&amp;kcy;&amp;ocy;&amp;jcy; &amp;scy;&amp;lcy;&amp;acy;&amp;vcy;&amp;ycy; &amp;Rcy;&amp;ocy;&amp;scy;&amp;scy;&amp;icy;&amp;icy; — &amp;Dcy;&amp;iecy;&amp;ncy;&amp;softcy; &amp;ncy;&amp;acy;&amp;chcy;&amp;acy;&amp;lcy;&amp;acy; &amp;kcy;&amp;ocy;&amp;ncy;&amp;tcy;&amp;rcy;&amp;ncy;&amp;acy;&amp;scy;&amp;tcy;&amp;ucy;&amp;pcy;&amp;lcy;&amp;iecy;&amp;ncy;&amp;icy;&amp;yacy; &amp;scy;&amp;ocy;&amp;vcy;&amp;iecy;&amp;tcy;&amp;scy;&amp;kcy;&amp;icy;&amp;khcy; &amp;vcy;&amp;ocy;&amp;jcy;&amp;scy;&amp;kcy; &amp;vcy; &amp;bcy;&amp;icy;&amp;tcy;&amp;vcy;&amp;iecy; &amp;pcy;&amp;ocy;&amp;dcy; &amp;Mcy;&amp;ocy;&amp;scy;&amp;kcy;&amp;vcy;&amp;ocy;&amp;jcy; &amp;vcy; 1941 &amp;gcy;&amp;ocy;&amp;d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Dcy;&amp;iecy;&amp;ncy;&amp;softcy; &amp;vcy;&amp;ocy;&amp;icy;&amp;ncy;&amp;scy;&amp;kcy;&amp;ocy;&amp;jcy; &amp;scy;&amp;lcy;&amp;acy;&amp;vcy;&amp;ycy; &amp;Rcy;&amp;ocy;&amp;scy;&amp;scy;&amp;icy;&amp;icy; — &amp;Dcy;&amp;iecy;&amp;ncy;&amp;softcy; &amp;ncy;&amp;acy;&amp;chcy;&amp;acy;&amp;lcy;&amp;acy; &amp;kcy;&amp;ocy;&amp;ncy;&amp;tcy;&amp;rcy;&amp;ncy;&amp;acy;&amp;scy;&amp;tcy;&amp;ucy;&amp;pcy;&amp;lcy;&amp;iecy;&amp;ncy;&amp;icy;&amp;yacy; &amp;scy;&amp;ocy;&amp;vcy;&amp;iecy;&amp;tcy;&amp;scy;&amp;kcy;&amp;icy;&amp;khcy; &amp;vcy;&amp;ocy;&amp;jcy;&amp;scy;&amp;kcy; &amp;vcy; &amp;bcy;&amp;icy;&amp;tcy;&amp;vcy;&amp;iecy; &amp;pcy;&amp;ocy;&amp;dcy; &amp;Mcy;&amp;ocy;&amp;scy;&amp;kcy;&amp;vcy;&amp;ocy;&amp;jcy; &amp;vcy; 1941 &amp;gcy;&amp;ocy;&amp;dcy;&amp;ucy;"/>
                    <pic:cNvPicPr>
                      <a:picLocks noChangeAspect="1" noChangeArrowheads="1"/>
                    </pic:cNvPicPr>
                  </pic:nvPicPr>
                  <pic:blipFill>
                    <a:blip r:embed="rId5"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FE2A9B" w:rsidRDefault="00FE2A9B" w:rsidP="00FE2A9B">
      <w:pPr>
        <w:spacing w:line="240" w:lineRule="auto"/>
        <w:jc w:val="both"/>
        <w:rPr>
          <w:rFonts w:ascii="Times New Roman" w:hAnsi="Times New Roman" w:cs="Times New Roman"/>
          <w:sz w:val="24"/>
          <w:szCs w:val="24"/>
        </w:rPr>
      </w:pPr>
      <w:r w:rsidRPr="00FE2A9B">
        <w:rPr>
          <w:rFonts w:ascii="Times New Roman" w:hAnsi="Times New Roman" w:cs="Times New Roman"/>
          <w:sz w:val="24"/>
          <w:szCs w:val="24"/>
        </w:rPr>
        <w:t xml:space="preserve">Гитлеровское командование, признавая огромное политическое и военно-стратегическое положение Москвы, связывало судьбу войны с её взятием. После провала захвата столицы в первые недели войны оно подготовило крупную наступательную операцию под кодовым названием "Тайфун". План предусматривал тремя мощными ударами </w:t>
      </w:r>
      <w:proofErr w:type="gramStart"/>
      <w:r w:rsidRPr="00FE2A9B">
        <w:rPr>
          <w:rFonts w:ascii="Times New Roman" w:hAnsi="Times New Roman" w:cs="Times New Roman"/>
          <w:sz w:val="24"/>
          <w:szCs w:val="24"/>
        </w:rPr>
        <w:t>танковых</w:t>
      </w:r>
      <w:proofErr w:type="gramEnd"/>
      <w:r w:rsidRPr="00FE2A9B">
        <w:rPr>
          <w:rFonts w:ascii="Times New Roman" w:hAnsi="Times New Roman" w:cs="Times New Roman"/>
          <w:sz w:val="24"/>
          <w:szCs w:val="24"/>
        </w:rPr>
        <w:t xml:space="preserve"> группировок из районов Духовщины, Рославля и </w:t>
      </w:r>
      <w:proofErr w:type="spellStart"/>
      <w:r w:rsidRPr="00FE2A9B">
        <w:rPr>
          <w:rFonts w:ascii="Times New Roman" w:hAnsi="Times New Roman" w:cs="Times New Roman"/>
          <w:sz w:val="24"/>
          <w:szCs w:val="24"/>
        </w:rPr>
        <w:t>Шостки</w:t>
      </w:r>
      <w:proofErr w:type="spellEnd"/>
      <w:r w:rsidRPr="00FE2A9B">
        <w:rPr>
          <w:rFonts w:ascii="Times New Roman" w:hAnsi="Times New Roman" w:cs="Times New Roman"/>
          <w:sz w:val="24"/>
          <w:szCs w:val="24"/>
        </w:rPr>
        <w:t xml:space="preserve"> в восточном и северо-восточном направлении расчленить оборону советских войск, окружить и уничтожить войска Западного, Резервного и Брянского фронтов в районе Вязьмы и Брянска, после чего сильными подвижными ударами охватить Москву с севера и юга, одновременно с фронтальным наступлением пехотных соединений овладеть столицей.</w:t>
      </w:r>
    </w:p>
    <w:p w:rsidR="00FE2A9B" w:rsidRPr="00FE2A9B" w:rsidRDefault="00FE2A9B" w:rsidP="00FE2A9B">
      <w:pPr>
        <w:spacing w:line="240" w:lineRule="auto"/>
        <w:jc w:val="both"/>
        <w:rPr>
          <w:rFonts w:ascii="Times New Roman" w:hAnsi="Times New Roman" w:cs="Times New Roman"/>
          <w:sz w:val="24"/>
          <w:szCs w:val="24"/>
        </w:rPr>
      </w:pPr>
      <w:r w:rsidRPr="00FE2A9B">
        <w:rPr>
          <w:rFonts w:ascii="Times New Roman" w:hAnsi="Times New Roman" w:cs="Times New Roman"/>
          <w:sz w:val="24"/>
          <w:szCs w:val="24"/>
        </w:rPr>
        <w:t xml:space="preserve">Для осуществления этого плана немецкое командование привлекло 3 </w:t>
      </w:r>
      <w:proofErr w:type="gramStart"/>
      <w:r w:rsidRPr="00FE2A9B">
        <w:rPr>
          <w:rFonts w:ascii="Times New Roman" w:hAnsi="Times New Roman" w:cs="Times New Roman"/>
          <w:sz w:val="24"/>
          <w:szCs w:val="24"/>
        </w:rPr>
        <w:t>полевых</w:t>
      </w:r>
      <w:proofErr w:type="gramEnd"/>
      <w:r w:rsidRPr="00FE2A9B">
        <w:rPr>
          <w:rFonts w:ascii="Times New Roman" w:hAnsi="Times New Roman" w:cs="Times New Roman"/>
          <w:sz w:val="24"/>
          <w:szCs w:val="24"/>
        </w:rPr>
        <w:t xml:space="preserve"> армии, 3 танковых группы и 2-й воздушный флот. Всего в группе армий "Центр" на 1 октября 1941 года имелось до 1 млн.800 тыс. человек, 1700 танков, свыше 14 тыс. орудий и минометов, 1490 самолетов. Им противостояли войска трех наших фронтов, которые имели 1 млн.250 тыс. человек, 990 танков, 7600 орудий и минометов, 677 самолетов.</w:t>
      </w:r>
    </w:p>
    <w:p w:rsidR="00FE2A9B" w:rsidRDefault="00FE2A9B" w:rsidP="00FE2A9B">
      <w:pPr>
        <w:spacing w:line="240" w:lineRule="auto"/>
        <w:jc w:val="both"/>
        <w:rPr>
          <w:rFonts w:ascii="Times New Roman" w:hAnsi="Times New Roman" w:cs="Times New Roman"/>
          <w:sz w:val="24"/>
          <w:szCs w:val="24"/>
        </w:rPr>
      </w:pPr>
      <w:r w:rsidRPr="00FE2A9B">
        <w:rPr>
          <w:rFonts w:ascii="Times New Roman" w:hAnsi="Times New Roman" w:cs="Times New Roman"/>
          <w:sz w:val="24"/>
          <w:szCs w:val="24"/>
        </w:rPr>
        <w:t>Вокруг Москвы создавались оборонительные линии. 450 тысяч москвичей и жителей Подмосковья в период осенней распутицы возвели более 5500 огневых точек, отрыли 1350 км противотанковых рвов и эскарпов.</w:t>
      </w:r>
      <w:r w:rsidRPr="00FE2A9B">
        <w:rPr>
          <w:rFonts w:ascii="Times New Roman" w:hAnsi="Times New Roman" w:cs="Times New Roman"/>
          <w:sz w:val="24"/>
          <w:szCs w:val="24"/>
        </w:rPr>
        <w:br/>
      </w:r>
      <w:r w:rsidRPr="00FE2A9B">
        <w:rPr>
          <w:rFonts w:ascii="Times New Roman" w:hAnsi="Times New Roman" w:cs="Times New Roman"/>
          <w:sz w:val="24"/>
          <w:szCs w:val="24"/>
        </w:rPr>
        <w:br/>
        <w:t>В первых числах ноября фронт стабилизировался на ближних подступах к Москве. Но враг не оставил намерения овладеть Москвой. В первой половине ноября немецкое командование перебросило под Москву из резерва до 10 дивизий. Приближение зимы вынуждало противника торопиться с осуществлением плана операции "Тайфун"</w:t>
      </w:r>
      <w:proofErr w:type="gramStart"/>
      <w:r w:rsidRPr="00FE2A9B">
        <w:rPr>
          <w:rFonts w:ascii="Times New Roman" w:hAnsi="Times New Roman" w:cs="Times New Roman"/>
          <w:sz w:val="24"/>
          <w:szCs w:val="24"/>
        </w:rPr>
        <w:t>.Н</w:t>
      </w:r>
      <w:proofErr w:type="gramEnd"/>
      <w:r w:rsidRPr="00FE2A9B">
        <w:rPr>
          <w:rFonts w:ascii="Times New Roman" w:hAnsi="Times New Roman" w:cs="Times New Roman"/>
          <w:sz w:val="24"/>
          <w:szCs w:val="24"/>
        </w:rPr>
        <w:t xml:space="preserve">аступление готовилось в глубокой тайне, однако советская разведка в первой половине ноября раскрыла сосредоточение войск противника. Поэтому, когда 15-16 ноября началось его наступление, оно встретило ожесточенное сопротивление. Большую </w:t>
      </w:r>
      <w:r w:rsidRPr="00FE2A9B">
        <w:rPr>
          <w:rFonts w:ascii="Times New Roman" w:hAnsi="Times New Roman" w:cs="Times New Roman"/>
          <w:sz w:val="24"/>
          <w:szCs w:val="24"/>
        </w:rPr>
        <w:lastRenderedPageBreak/>
        <w:t>роль в повышении морального духа защитников столицы сыграл военный парад, состоявшийся на Красной площади в Москве 7 ноября.</w:t>
      </w:r>
      <w:r w:rsidRPr="00FE2A9B">
        <w:rPr>
          <w:rFonts w:ascii="Times New Roman" w:hAnsi="Times New Roman" w:cs="Times New Roman"/>
          <w:sz w:val="24"/>
          <w:szCs w:val="24"/>
        </w:rPr>
        <w:br/>
      </w:r>
      <w:r w:rsidRPr="00FE2A9B">
        <w:rPr>
          <w:rFonts w:ascii="Times New Roman" w:hAnsi="Times New Roman" w:cs="Times New Roman"/>
          <w:sz w:val="24"/>
          <w:szCs w:val="24"/>
        </w:rPr>
        <w:br/>
        <w:t>В конце ноября противнику вновь удалось продвинуться к Москве. Враг захватил Клин, Солнечногорск, Яхрому, Красную Поляну, однако принятые советским командованием энергичные меры позволили остановить продвижение противника. Назревал кризис немецкого наступления на Москву. Враг уже не располагал резервами для наращивания ударов. Второе генеральное наступление немцев на Москву к 4 декабря было остановлено</w:t>
      </w:r>
      <w:proofErr w:type="gramStart"/>
      <w:r w:rsidRPr="00FE2A9B">
        <w:rPr>
          <w:rFonts w:ascii="Times New Roman" w:hAnsi="Times New Roman" w:cs="Times New Roman"/>
          <w:sz w:val="24"/>
          <w:szCs w:val="24"/>
        </w:rPr>
        <w:t>.З</w:t>
      </w:r>
      <w:proofErr w:type="gramEnd"/>
      <w:r w:rsidRPr="00FE2A9B">
        <w:rPr>
          <w:rFonts w:ascii="Times New Roman" w:hAnsi="Times New Roman" w:cs="Times New Roman"/>
          <w:sz w:val="24"/>
          <w:szCs w:val="24"/>
        </w:rPr>
        <w:t>а период с 16 ноября по 5 декабря гитлеровцы потеряли 155 тыс. убитыми, ранеными и обмороженными, около 800 танков ,300 орудий и минометов, до 1500 самолетов.</w:t>
      </w:r>
    </w:p>
    <w:p w:rsidR="00FE2A9B" w:rsidRDefault="00FE2A9B" w:rsidP="00FE2A9B">
      <w:pPr>
        <w:spacing w:line="240" w:lineRule="auto"/>
        <w:jc w:val="both"/>
        <w:rPr>
          <w:rFonts w:ascii="Times New Roman" w:hAnsi="Times New Roman" w:cs="Times New Roman"/>
          <w:sz w:val="24"/>
          <w:szCs w:val="24"/>
        </w:rPr>
      </w:pPr>
      <w:r w:rsidRPr="00FE2A9B">
        <w:rPr>
          <w:rFonts w:ascii="Times New Roman" w:hAnsi="Times New Roman" w:cs="Times New Roman"/>
          <w:sz w:val="24"/>
          <w:szCs w:val="24"/>
        </w:rPr>
        <w:t>Контрнаступление советских войск началось 5 декабря ударами Калининского фронта. Днем позже перешли в наступление войска Западного фронта и оперативная группа Юго-Западного фронта. Наши войска нанесли крупное поражение отборным соединениям противника.</w:t>
      </w:r>
      <w:r w:rsidRPr="00FE2A9B">
        <w:rPr>
          <w:rFonts w:ascii="Times New Roman" w:hAnsi="Times New Roman" w:cs="Times New Roman"/>
          <w:sz w:val="24"/>
          <w:szCs w:val="24"/>
        </w:rPr>
        <w:br/>
      </w:r>
      <w:r>
        <w:rPr>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701675</wp:posOffset>
            </wp:positionV>
            <wp:extent cx="3048000" cy="3048000"/>
            <wp:effectExtent l="19050" t="0" r="0" b="0"/>
            <wp:wrapSquare wrapText="bothSides"/>
            <wp:docPr id="6" name="Рисунок 6" descr="http://mtdata.ru/u28/photo6AE5/20459535867-0/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tdata.ru/u28/photo6AE5/20459535867-0/big.jpeg"/>
                    <pic:cNvPicPr>
                      <a:picLocks noChangeAspect="1" noChangeArrowheads="1"/>
                    </pic:cNvPicPr>
                  </pic:nvPicPr>
                  <pic:blipFill>
                    <a:blip r:embed="rId6" cstate="print"/>
                    <a:srcRect/>
                    <a:stretch>
                      <a:fillRect/>
                    </a:stretch>
                  </pic:blipFill>
                  <pic:spPr bwMode="auto">
                    <a:xfrm>
                      <a:off x="0" y="0"/>
                      <a:ext cx="3048000" cy="3048000"/>
                    </a:xfrm>
                    <a:prstGeom prst="rect">
                      <a:avLst/>
                    </a:prstGeom>
                    <a:noFill/>
                    <a:ln w="9525">
                      <a:noFill/>
                      <a:miter lim="800000"/>
                      <a:headEnd/>
                      <a:tailEnd/>
                    </a:ln>
                  </pic:spPr>
                </pic:pic>
              </a:graphicData>
            </a:graphic>
          </wp:anchor>
        </w:drawing>
      </w:r>
      <w:r w:rsidRPr="00FE2A9B">
        <w:rPr>
          <w:rFonts w:ascii="Times New Roman" w:hAnsi="Times New Roman" w:cs="Times New Roman"/>
          <w:sz w:val="24"/>
          <w:szCs w:val="24"/>
        </w:rPr>
        <w:br/>
        <w:t>Основные события развернулись северо-западнее Москвы и в районе Тулы. Гитлеровцы оказали здесь ожесточенное сопротивление. Преодолев упорное сопротивление врага, войска Калининского фронта 16 декабря освободили Калинин, а 1 января 1942 года овладели г</w:t>
      </w:r>
      <w:proofErr w:type="gramStart"/>
      <w:r w:rsidRPr="00FE2A9B">
        <w:rPr>
          <w:rFonts w:ascii="Times New Roman" w:hAnsi="Times New Roman" w:cs="Times New Roman"/>
          <w:sz w:val="24"/>
          <w:szCs w:val="24"/>
        </w:rPr>
        <w:t>.С</w:t>
      </w:r>
      <w:proofErr w:type="gramEnd"/>
      <w:r w:rsidRPr="00FE2A9B">
        <w:rPr>
          <w:rFonts w:ascii="Times New Roman" w:hAnsi="Times New Roman" w:cs="Times New Roman"/>
          <w:sz w:val="24"/>
          <w:szCs w:val="24"/>
        </w:rPr>
        <w:t>тарица и вышли на подступы у Ржеву с севера. Войска правого крыла Западного фронта</w:t>
      </w:r>
      <w:proofErr w:type="gramStart"/>
      <w:r w:rsidRPr="00FE2A9B">
        <w:rPr>
          <w:rFonts w:ascii="Times New Roman" w:hAnsi="Times New Roman" w:cs="Times New Roman"/>
          <w:sz w:val="24"/>
          <w:szCs w:val="24"/>
        </w:rPr>
        <w:t xml:space="preserve"> ,</w:t>
      </w:r>
      <w:proofErr w:type="gramEnd"/>
      <w:r w:rsidRPr="00FE2A9B">
        <w:rPr>
          <w:rFonts w:ascii="Times New Roman" w:hAnsi="Times New Roman" w:cs="Times New Roman"/>
          <w:sz w:val="24"/>
          <w:szCs w:val="24"/>
        </w:rPr>
        <w:t xml:space="preserve"> развивая наступление , 20 декабря освободили Волоколамск , вышли на рубеж рек Лама и Руза. Оперативная группа Юго-Западного фронта добилась успеха в районе Ельца. Неукротимый наступательный порыв, овладевший воинами, рождал массовый героизм. Страницы славной летописи контрнаступления под Москвой полны примеров величайшего мужества, бесстрашия, верности своему воинскому долгу советских солдат и офицеров.</w:t>
      </w:r>
      <w:r w:rsidRPr="00FE2A9B">
        <w:rPr>
          <w:rFonts w:ascii="Times New Roman" w:hAnsi="Times New Roman" w:cs="Times New Roman"/>
          <w:sz w:val="24"/>
          <w:szCs w:val="24"/>
        </w:rPr>
        <w:br/>
      </w:r>
      <w:r w:rsidRPr="00FE2A9B">
        <w:rPr>
          <w:rFonts w:ascii="Times New Roman" w:hAnsi="Times New Roman" w:cs="Times New Roman"/>
          <w:sz w:val="24"/>
          <w:szCs w:val="24"/>
        </w:rPr>
        <w:br/>
        <w:t>Под ударами советских войск немецко-фашистские части и соединения сначала медленно, а затем все поспешнее откатывались на Запад, бросая боевую технику, транспортные средства, оставшиеся склады с боеприпасами, снаряжением и продовольствием. Вдоль дорог, по которым отступала от Москвы немецкая армия, появлялось все больше вражеских могил.</w:t>
      </w:r>
      <w:r w:rsidRPr="00FE2A9B">
        <w:rPr>
          <w:rFonts w:ascii="Times New Roman" w:hAnsi="Times New Roman" w:cs="Times New Roman"/>
          <w:sz w:val="24"/>
          <w:szCs w:val="24"/>
        </w:rPr>
        <w:br/>
      </w:r>
      <w:r w:rsidRPr="00FE2A9B">
        <w:rPr>
          <w:rFonts w:ascii="Times New Roman" w:hAnsi="Times New Roman" w:cs="Times New Roman"/>
          <w:sz w:val="24"/>
          <w:szCs w:val="24"/>
        </w:rPr>
        <w:br/>
        <w:t>В начале 1942 года контрнаступление советских войск закончилось. Основные задачи, поставленные Верховным Главнокомандованием, были выполнены. Враг был отброшен от стен нашей столицы на 100- 250 км</w:t>
      </w:r>
      <w:proofErr w:type="gramStart"/>
      <w:r w:rsidRPr="00FE2A9B">
        <w:rPr>
          <w:rFonts w:ascii="Times New Roman" w:hAnsi="Times New Roman" w:cs="Times New Roman"/>
          <w:sz w:val="24"/>
          <w:szCs w:val="24"/>
        </w:rPr>
        <w:t xml:space="preserve"> .</w:t>
      </w:r>
      <w:proofErr w:type="gramEnd"/>
      <w:r w:rsidRPr="00FE2A9B">
        <w:rPr>
          <w:rFonts w:ascii="Times New Roman" w:hAnsi="Times New Roman" w:cs="Times New Roman"/>
          <w:sz w:val="24"/>
          <w:szCs w:val="24"/>
        </w:rPr>
        <w:t xml:space="preserve"> Непосредственная угроза Москве и всему Московскому промышленному району была снята. Красная Армия перешла в общее наступление, продолжавшееся до апреля 1942 года. В ходе контрнаступления советские войска разгромили 38 вражеских дивизий, в том числе 11 танковых и 4 моторизованные. За период битвы под Москвой немецкая армия потеряла до полумиллиона человек убитыми и взятыми в плен, 1300 танков, 2500 орудий и минометов, более 15000 автомашин. Поля Подмосковья были усеяны разбитой и сожженной боевой техникой. За </w:t>
      </w:r>
      <w:r w:rsidRPr="00FE2A9B">
        <w:rPr>
          <w:rFonts w:ascii="Times New Roman" w:hAnsi="Times New Roman" w:cs="Times New Roman"/>
          <w:sz w:val="24"/>
          <w:szCs w:val="24"/>
        </w:rPr>
        <w:lastRenderedPageBreak/>
        <w:t>время контрнаступления советские войска освободили свыше одиннадцати тысяч населенных пунктов.</w:t>
      </w:r>
      <w:r w:rsidRPr="00FE2A9B">
        <w:rPr>
          <w:rFonts w:ascii="Times New Roman" w:hAnsi="Times New Roman" w:cs="Times New Roman"/>
          <w:sz w:val="24"/>
          <w:szCs w:val="24"/>
        </w:rPr>
        <w:br/>
      </w:r>
      <w:r w:rsidRPr="00FE2A9B">
        <w:rPr>
          <w:rFonts w:ascii="Times New Roman" w:hAnsi="Times New Roman" w:cs="Times New Roman"/>
          <w:sz w:val="24"/>
          <w:szCs w:val="24"/>
        </w:rPr>
        <w:br/>
        <w:t>Важнейшим итогом битвы под Москвой явилось крупное поражение одной из самых мощных группировок немецких войск - группы армий "Центр". Операция "Тайфун" потерпела сокрушительный провал. Угроза столице была ликвидирована.</w:t>
      </w:r>
    </w:p>
    <w:p w:rsidR="00FE2A9B" w:rsidRDefault="00FE2A9B" w:rsidP="00FE2A9B">
      <w:pPr>
        <w:spacing w:line="240" w:lineRule="auto"/>
        <w:jc w:val="both"/>
        <w:rPr>
          <w:rFonts w:ascii="Times New Roman" w:hAnsi="Times New Roman" w:cs="Times New Roman"/>
          <w:sz w:val="24"/>
          <w:szCs w:val="24"/>
        </w:rPr>
      </w:pPr>
    </w:p>
    <w:p w:rsidR="00FE2A9B" w:rsidRDefault="00FE2A9B" w:rsidP="00FE2A9B">
      <w:pPr>
        <w:spacing w:line="240" w:lineRule="auto"/>
        <w:jc w:val="both"/>
        <w:rPr>
          <w:rFonts w:ascii="Times New Roman" w:hAnsi="Times New Roman" w:cs="Times New Roman"/>
          <w:sz w:val="24"/>
          <w:szCs w:val="24"/>
        </w:rPr>
      </w:pPr>
    </w:p>
    <w:p w:rsidR="00FE2A9B" w:rsidRDefault="00FE2A9B" w:rsidP="00FE2A9B">
      <w:pPr>
        <w:spacing w:line="240" w:lineRule="auto"/>
        <w:jc w:val="both"/>
        <w:rPr>
          <w:rFonts w:ascii="Times New Roman" w:hAnsi="Times New Roman" w:cs="Times New Roman"/>
          <w:sz w:val="24"/>
          <w:szCs w:val="24"/>
        </w:rPr>
      </w:pPr>
      <w:r>
        <w:rPr>
          <w:rFonts w:eastAsiaTheme="minorHAnsi"/>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5pt;height:201pt" o:ole="">
            <v:imagedata r:id="rId7" o:title=""/>
          </v:shape>
          <w:control r:id="rId8" w:name="DefaultOcxName" w:shapeid="_x0000_i1028"/>
        </w:object>
      </w:r>
    </w:p>
    <w:p w:rsidR="00FE2A9B" w:rsidRPr="00FE2A9B" w:rsidRDefault="00FE2A9B" w:rsidP="00FE2A9B">
      <w:pPr>
        <w:spacing w:line="240" w:lineRule="auto"/>
        <w:jc w:val="both"/>
        <w:rPr>
          <w:rFonts w:ascii="Times New Roman" w:hAnsi="Times New Roman" w:cs="Times New Roman"/>
          <w:sz w:val="24"/>
          <w:szCs w:val="24"/>
        </w:rPr>
      </w:pPr>
      <w:r>
        <w:rPr>
          <w:noProof/>
        </w:rPr>
        <w:drawing>
          <wp:inline distT="0" distB="0" distL="0" distR="0">
            <wp:extent cx="4264025" cy="3198019"/>
            <wp:effectExtent l="19050" t="0" r="3175" b="0"/>
            <wp:docPr id="9" name="Рисунок 9" descr="http://festival.1september.ru/articles/584116/presentation/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84116/presentation/2/6.JPG"/>
                    <pic:cNvPicPr>
                      <a:picLocks noChangeAspect="1" noChangeArrowheads="1"/>
                    </pic:cNvPicPr>
                  </pic:nvPicPr>
                  <pic:blipFill>
                    <a:blip r:embed="rId9" cstate="print"/>
                    <a:srcRect/>
                    <a:stretch>
                      <a:fillRect/>
                    </a:stretch>
                  </pic:blipFill>
                  <pic:spPr bwMode="auto">
                    <a:xfrm>
                      <a:off x="0" y="0"/>
                      <a:ext cx="4264025" cy="3198019"/>
                    </a:xfrm>
                    <a:prstGeom prst="rect">
                      <a:avLst/>
                    </a:prstGeom>
                    <a:noFill/>
                    <a:ln w="9525">
                      <a:noFill/>
                      <a:miter lim="800000"/>
                      <a:headEnd/>
                      <a:tailEnd/>
                    </a:ln>
                  </pic:spPr>
                </pic:pic>
              </a:graphicData>
            </a:graphic>
          </wp:inline>
        </w:drawing>
      </w:r>
    </w:p>
    <w:sectPr w:rsidR="00FE2A9B" w:rsidRPr="00FE2A9B" w:rsidSect="00036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9B"/>
    <w:rsid w:val="00036CD8"/>
    <w:rsid w:val="00111B29"/>
    <w:rsid w:val="0070301C"/>
    <w:rsid w:val="008231D6"/>
    <w:rsid w:val="008721ED"/>
    <w:rsid w:val="00E0206A"/>
    <w:rsid w:val="00FE2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A9B"/>
    <w:rPr>
      <w:color w:val="0000FF"/>
      <w:u w:val="single"/>
    </w:rPr>
  </w:style>
  <w:style w:type="paragraph" w:styleId="a4">
    <w:name w:val="Balloon Text"/>
    <w:basedOn w:val="a"/>
    <w:link w:val="a5"/>
    <w:uiPriority w:val="99"/>
    <w:semiHidden/>
    <w:unhideWhenUsed/>
    <w:rsid w:val="00FE2A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A9B"/>
    <w:rPr>
      <w:color w:val="0000FF"/>
      <w:u w:val="single"/>
    </w:rPr>
  </w:style>
  <w:style w:type="paragraph" w:styleId="a4">
    <w:name w:val="Balloon Text"/>
    <w:basedOn w:val="a"/>
    <w:link w:val="a5"/>
    <w:uiPriority w:val="99"/>
    <w:semiHidden/>
    <w:unhideWhenUsed/>
    <w:rsid w:val="00FE2A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2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60983">
      <w:bodyDiv w:val="1"/>
      <w:marLeft w:val="0"/>
      <w:marRight w:val="0"/>
      <w:marTop w:val="0"/>
      <w:marBottom w:val="0"/>
      <w:divBdr>
        <w:top w:val="none" w:sz="0" w:space="0" w:color="auto"/>
        <w:left w:val="none" w:sz="0" w:space="0" w:color="auto"/>
        <w:bottom w:val="none" w:sz="0" w:space="0" w:color="auto"/>
        <w:right w:val="none" w:sz="0" w:space="0" w:color="auto"/>
      </w:divBdr>
      <w:divsChild>
        <w:div w:id="84922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4</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Ноутбук</cp:lastModifiedBy>
  <cp:revision>2</cp:revision>
  <dcterms:created xsi:type="dcterms:W3CDTF">2015-12-01T15:04:00Z</dcterms:created>
  <dcterms:modified xsi:type="dcterms:W3CDTF">2015-12-01T15:04:00Z</dcterms:modified>
</cp:coreProperties>
</file>